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right="115"/>
        <w:jc w:val="right"/>
      </w:pPr>
      <w:r>
        <w:rPr>
          <w:spacing w:val="-2"/>
        </w:rPr>
        <w:t>Anexa</w:t>
      </w:r>
      <w:r>
        <w:rPr>
          <w:spacing w:val="-10"/>
        </w:rPr>
        <w:t> </w:t>
      </w:r>
      <w:r>
        <w:rPr>
          <w:spacing w:val="-2"/>
        </w:rPr>
        <w:t>nr.</w:t>
      </w:r>
      <w:r>
        <w:rPr>
          <w:spacing w:val="-8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line="256" w:lineRule="auto" w:before="1"/>
        <w:ind w:left="500"/>
      </w:pPr>
      <w:r>
        <w:rPr/>
        <w:t>Declarația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candidatură</w:t>
      </w:r>
      <w:r>
        <w:rPr>
          <w:spacing w:val="-7"/>
        </w:rPr>
        <w:t> </w:t>
      </w:r>
      <w:r>
        <w:rPr/>
        <w:t>2024</w:t>
      </w:r>
      <w:r>
        <w:rPr>
          <w:spacing w:val="-8"/>
        </w:rPr>
        <w:t> </w:t>
      </w:r>
      <w:r>
        <w:rPr/>
        <w:t>pentru</w:t>
      </w:r>
      <w:r>
        <w:rPr>
          <w:spacing w:val="-7"/>
        </w:rPr>
        <w:t> </w:t>
      </w:r>
      <w:r>
        <w:rPr/>
        <w:t>funcția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membru</w:t>
      </w:r>
      <w:r>
        <w:rPr>
          <w:spacing w:val="-7"/>
        </w:rPr>
        <w:t> </w:t>
      </w:r>
      <w:r>
        <w:rPr/>
        <w:t>în</w:t>
      </w:r>
      <w:r>
        <w:rPr>
          <w:spacing w:val="-2"/>
        </w:rPr>
        <w:t> </w:t>
      </w:r>
      <w:r>
        <w:rPr/>
        <w:t>Consiliul</w:t>
      </w:r>
      <w:r>
        <w:rPr>
          <w:spacing w:val="-6"/>
        </w:rPr>
        <w:t> </w:t>
      </w:r>
      <w:r>
        <w:rPr/>
        <w:t>Colegiului</w:t>
      </w:r>
      <w:r>
        <w:rPr>
          <w:spacing w:val="-6"/>
        </w:rPr>
        <w:t> </w:t>
      </w:r>
      <w:r>
        <w:rPr/>
        <w:t>Teritorial, reprezentant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Adunarea</w:t>
      </w:r>
      <w:r>
        <w:rPr>
          <w:spacing w:val="-9"/>
        </w:rPr>
        <w:t> </w:t>
      </w:r>
      <w:r>
        <w:rPr/>
        <w:t>generală</w:t>
      </w:r>
      <w:r>
        <w:rPr>
          <w:spacing w:val="-10"/>
        </w:rPr>
        <w:t> </w:t>
      </w:r>
      <w:r>
        <w:rPr/>
        <w:t>națională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CMR,</w:t>
      </w:r>
      <w:r>
        <w:rPr>
          <w:spacing w:val="-7"/>
        </w:rPr>
        <w:t> </w:t>
      </w:r>
      <w:r>
        <w:rPr/>
        <w:t>cenzor</w:t>
      </w:r>
      <w:r>
        <w:rPr>
          <w:spacing w:val="-8"/>
        </w:rPr>
        <w:t> </w:t>
      </w:r>
      <w:r>
        <w:rPr/>
        <w:t>al</w:t>
      </w:r>
      <w:r>
        <w:rPr>
          <w:spacing w:val="-1"/>
        </w:rPr>
        <w:t> </w:t>
      </w:r>
      <w:r>
        <w:rPr/>
        <w:t>Colegiului</w:t>
      </w:r>
      <w:r>
        <w:rPr>
          <w:spacing w:val="-6"/>
        </w:rPr>
        <w:t> </w:t>
      </w:r>
      <w:r>
        <w:rPr/>
        <w:t>Teritorial</w:t>
      </w:r>
      <w:r>
        <w:rPr>
          <w:spacing w:val="-6"/>
        </w:rPr>
        <w:t> </w:t>
      </w:r>
      <w:r>
        <w:rPr>
          <w:spacing w:val="-2"/>
        </w:rPr>
        <w:t>Călăraşi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100"/>
      </w:pPr>
      <w:r>
        <w:rPr>
          <w:spacing w:val="-2"/>
        </w:rPr>
        <w:t>Către:</w:t>
      </w:r>
    </w:p>
    <w:p>
      <w:pPr>
        <w:pStyle w:val="Heading1"/>
        <w:spacing w:before="184"/>
      </w:pPr>
      <w:r>
        <w:rPr/>
        <w:t>Colegiul</w:t>
      </w:r>
      <w:r>
        <w:rPr>
          <w:spacing w:val="-5"/>
        </w:rPr>
        <w:t> </w:t>
      </w:r>
      <w:r>
        <w:rPr/>
        <w:t>Medicilor</w:t>
      </w:r>
      <w:r>
        <w:rPr>
          <w:spacing w:val="-2"/>
        </w:rPr>
        <w:t> Călăraşi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tabs>
          <w:tab w:pos="8850" w:val="left" w:leader="dot"/>
        </w:tabs>
        <w:ind w:left="100"/>
      </w:pPr>
      <w:r>
        <w:rPr>
          <w:spacing w:val="-2"/>
        </w:rPr>
        <w:t>Subsemnata/Subsemnatul</w:t>
      </w:r>
      <w:r>
        <w:rPr>
          <w:rFonts w:ascii="Times New Roman"/>
        </w:rPr>
        <w:tab/>
      </w:r>
      <w:r>
        <w:rPr>
          <w:spacing w:val="-5"/>
          <w:vertAlign w:val="superscript"/>
        </w:rPr>
        <w:t>1)</w:t>
      </w:r>
      <w:r>
        <w:rPr>
          <w:spacing w:val="-5"/>
          <w:vertAlign w:val="baseline"/>
        </w:rPr>
        <w:t>,</w:t>
      </w:r>
    </w:p>
    <w:p>
      <w:pPr>
        <w:pStyle w:val="BodyText"/>
        <w:tabs>
          <w:tab w:pos="8926" w:val="left" w:leader="dot"/>
        </w:tabs>
        <w:spacing w:before="20"/>
        <w:ind w:left="100"/>
      </w:pPr>
      <w:r>
        <w:rPr/>
        <w:t>domiciliat/ă</w:t>
      </w:r>
      <w:r>
        <w:rPr>
          <w:spacing w:val="-10"/>
        </w:rPr>
        <w:t> </w:t>
      </w:r>
      <w:r>
        <w:rPr>
          <w:vertAlign w:val="superscript"/>
        </w:rPr>
        <w:t>2)</w:t>
      </w:r>
      <w:r>
        <w:rPr>
          <w:spacing w:val="-6"/>
          <w:vertAlign w:val="baseline"/>
        </w:rPr>
        <w:t> </w:t>
      </w:r>
      <w:r>
        <w:rPr>
          <w:vertAlign w:val="baseline"/>
        </w:rPr>
        <w:t>în</w:t>
      </w:r>
      <w:r>
        <w:rPr>
          <w:spacing w:val="-7"/>
          <w:vertAlign w:val="baseline"/>
        </w:rPr>
        <w:t> </w:t>
      </w:r>
      <w:r>
        <w:rPr>
          <w:vertAlign w:val="baseline"/>
        </w:rPr>
        <w:t>județul</w:t>
      </w:r>
      <w:r>
        <w:rPr>
          <w:spacing w:val="-5"/>
          <w:vertAlign w:val="baseline"/>
        </w:rPr>
        <w:t> </w:t>
      </w:r>
      <w:r>
        <w:rPr>
          <w:vertAlign w:val="baseline"/>
        </w:rPr>
        <w:t>…………..……….….,</w:t>
      </w:r>
      <w:r>
        <w:rPr>
          <w:spacing w:val="-6"/>
          <w:vertAlign w:val="baseline"/>
        </w:rPr>
        <w:t> </w:t>
      </w:r>
      <w:r>
        <w:rPr>
          <w:vertAlign w:val="baseline"/>
        </w:rPr>
        <w:t>strada</w:t>
      </w:r>
      <w:r>
        <w:rPr>
          <w:spacing w:val="-8"/>
          <w:vertAlign w:val="baseline"/>
        </w:rPr>
        <w:t> </w:t>
      </w:r>
      <w:r>
        <w:rPr>
          <w:vertAlign w:val="baseline"/>
        </w:rPr>
        <w:t>………………..…………….,</w:t>
      </w:r>
      <w:r>
        <w:rPr>
          <w:spacing w:val="-6"/>
          <w:vertAlign w:val="baseline"/>
        </w:rPr>
        <w:t> </w:t>
      </w:r>
      <w:r>
        <w:rPr>
          <w:vertAlign w:val="baseline"/>
        </w:rPr>
        <w:t>nr….......,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apartament</w:t>
      </w:r>
      <w:r>
        <w:rPr>
          <w:rFonts w:ascii="Times New Roman" w:hAnsi="Times New Roman"/>
          <w:vertAlign w:val="baseline"/>
        </w:rPr>
        <w:tab/>
      </w:r>
      <w:r>
        <w:rPr>
          <w:spacing w:val="-10"/>
          <w:vertAlign w:val="baseline"/>
        </w:rPr>
        <w:t>,</w:t>
      </w:r>
    </w:p>
    <w:p>
      <w:pPr>
        <w:pStyle w:val="BodyText"/>
        <w:tabs>
          <w:tab w:pos="6993" w:val="left" w:leader="dot"/>
        </w:tabs>
        <w:spacing w:before="23"/>
        <w:ind w:left="100"/>
      </w:pPr>
      <w:r>
        <w:rPr/>
        <w:t>email</w:t>
      </w:r>
      <w:r>
        <w:rPr>
          <w:spacing w:val="-8"/>
        </w:rPr>
        <w:t> </w:t>
      </w:r>
      <w:r>
        <w:rPr/>
        <w:t>…………………………………………………………,</w:t>
      </w:r>
      <w:r>
        <w:rPr>
          <w:spacing w:val="-8"/>
        </w:rPr>
        <w:t> </w:t>
      </w:r>
      <w:r>
        <w:rPr/>
        <w:t>nr.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telefon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6"/>
        </w:rPr>
        <w:t> </w:t>
      </w:r>
      <w:r>
        <w:rPr/>
        <w:t>membru</w:t>
      </w:r>
      <w:r>
        <w:rPr>
          <w:spacing w:val="-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2"/>
        </w:rPr>
        <w:t>Colegiului</w:t>
      </w:r>
    </w:p>
    <w:p>
      <w:pPr>
        <w:pStyle w:val="BodyText"/>
        <w:tabs>
          <w:tab w:pos="8886" w:val="left" w:leader="dot"/>
        </w:tabs>
        <w:spacing w:before="20"/>
        <w:ind w:left="100"/>
      </w:pPr>
      <w:r>
        <w:rPr/>
        <w:t>Medicilor</w:t>
      </w:r>
      <w:r>
        <w:rPr>
          <w:spacing w:val="-11"/>
        </w:rPr>
        <w:t> </w:t>
      </w:r>
      <w:r>
        <w:rPr/>
        <w:t>Călăraşi,</w:t>
      </w:r>
      <w:r>
        <w:rPr>
          <w:spacing w:val="-9"/>
        </w:rPr>
        <w:t> </w:t>
      </w:r>
      <w:r>
        <w:rPr/>
        <w:t>având</w:t>
      </w:r>
      <w:r>
        <w:rPr>
          <w:spacing w:val="-9"/>
        </w:rPr>
        <w:t> </w:t>
      </w:r>
      <w:r>
        <w:rPr>
          <w:spacing w:val="-2"/>
        </w:rPr>
        <w:t>specialitatea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pos="8433" w:val="left" w:leader="dot"/>
        </w:tabs>
        <w:spacing w:before="19"/>
        <w:ind w:left="100"/>
      </w:pPr>
      <w:r>
        <w:rPr/>
        <w:t>grad</w:t>
      </w:r>
      <w:r>
        <w:rPr>
          <w:spacing w:val="-8"/>
        </w:rPr>
        <w:t> </w:t>
      </w:r>
      <w:r>
        <w:rPr/>
        <w:t>profesional</w:t>
      </w:r>
      <w:r>
        <w:rPr>
          <w:spacing w:val="-7"/>
        </w:rPr>
        <w:t> </w:t>
      </w:r>
      <w:r>
        <w:rPr/>
        <w:t>medic</w:t>
      </w:r>
      <w:r>
        <w:rPr>
          <w:spacing w:val="-8"/>
        </w:rPr>
        <w:t> </w:t>
      </w:r>
      <w:r>
        <w:rPr/>
        <w:t>……………………………..</w:t>
      </w:r>
      <w:r>
        <w:rPr>
          <w:spacing w:val="-4"/>
        </w:rPr>
        <w:t> </w:t>
      </w:r>
      <w:r>
        <w:rPr/>
        <w:t>şi</w:t>
      </w:r>
      <w:r>
        <w:rPr>
          <w:spacing w:val="-7"/>
        </w:rPr>
        <w:t> </w:t>
      </w:r>
      <w:r>
        <w:rPr/>
        <w:t>titlul</w:t>
      </w:r>
      <w:r>
        <w:rPr>
          <w:spacing w:val="-7"/>
        </w:rPr>
        <w:t> </w:t>
      </w:r>
      <w:r>
        <w:rPr>
          <w:spacing w:val="-2"/>
        </w:rPr>
        <w:t>ştiințific</w:t>
      </w:r>
      <w:r>
        <w:rPr>
          <w:rFonts w:ascii="Times New Roman" w:hAnsi="Times New Roman"/>
        </w:rPr>
        <w:tab/>
      </w:r>
      <w:r>
        <w:rPr>
          <w:spacing w:val="-2"/>
        </w:rPr>
        <w:t>(dacă</w:t>
      </w:r>
    </w:p>
    <w:p>
      <w:pPr>
        <w:pStyle w:val="BodyText"/>
        <w:spacing w:before="24"/>
        <w:ind w:left="100"/>
      </w:pPr>
      <w:r>
        <w:rPr/>
        <w:t>este</w:t>
      </w:r>
      <w:r>
        <w:rPr>
          <w:spacing w:val="-11"/>
        </w:rPr>
        <w:t> </w:t>
      </w:r>
      <w:r>
        <w:rPr/>
        <w:t>cazul),</w:t>
      </w:r>
      <w:r>
        <w:rPr>
          <w:spacing w:val="-8"/>
        </w:rPr>
        <w:t> </w:t>
      </w:r>
      <w:r>
        <w:rPr/>
        <w:t>formulez</w:t>
      </w:r>
      <w:r>
        <w:rPr>
          <w:spacing w:val="-9"/>
        </w:rPr>
        <w:t> </w:t>
      </w:r>
      <w:r>
        <w:rPr/>
        <w:t>prezenta</w:t>
      </w:r>
      <w:r>
        <w:rPr>
          <w:spacing w:val="-11"/>
        </w:rPr>
        <w:t> </w:t>
      </w:r>
      <w:r>
        <w:rPr/>
        <w:t>declarație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candidatură</w:t>
      </w:r>
      <w:r>
        <w:rPr>
          <w:spacing w:val="-11"/>
        </w:rPr>
        <w:t> </w:t>
      </w:r>
      <w:r>
        <w:rPr/>
        <w:t>pentru</w:t>
      </w:r>
      <w:r>
        <w:rPr>
          <w:spacing w:val="-9"/>
        </w:rPr>
        <w:t> </w:t>
      </w:r>
      <w:r>
        <w:rPr/>
        <w:t>funcția</w:t>
      </w:r>
      <w:r>
        <w:rPr>
          <w:spacing w:val="-7"/>
        </w:rPr>
        <w:t> </w:t>
      </w:r>
      <w:r>
        <w:rPr>
          <w:spacing w:val="-5"/>
        </w:rPr>
        <w:t>de: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80" w:after="0"/>
        <w:ind w:left="388" w:right="0" w:hanging="289"/>
        <w:jc w:val="left"/>
        <w:rPr>
          <w:sz w:val="22"/>
        </w:rPr>
      </w:pPr>
      <w:r>
        <w:rPr>
          <w:sz w:val="22"/>
        </w:rPr>
        <w:t>membru</w:t>
      </w:r>
      <w:r>
        <w:rPr>
          <w:spacing w:val="-5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Consiliul</w:t>
      </w:r>
      <w:r>
        <w:rPr>
          <w:spacing w:val="-4"/>
          <w:sz w:val="22"/>
        </w:rPr>
        <w:t> </w:t>
      </w:r>
      <w:r>
        <w:rPr>
          <w:sz w:val="22"/>
        </w:rPr>
        <w:t>Colegiului</w:t>
      </w:r>
      <w:r>
        <w:rPr>
          <w:spacing w:val="-3"/>
          <w:sz w:val="22"/>
        </w:rPr>
        <w:t> </w:t>
      </w:r>
      <w:r>
        <w:rPr>
          <w:sz w:val="22"/>
        </w:rPr>
        <w:t>Medicilor </w:t>
      </w:r>
      <w:r>
        <w:rPr>
          <w:spacing w:val="-2"/>
          <w:sz w:val="22"/>
        </w:rPr>
        <w:t>Călăraşi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40" w:after="0"/>
        <w:ind w:left="388" w:right="0" w:hanging="289"/>
        <w:jc w:val="left"/>
        <w:rPr>
          <w:sz w:val="22"/>
        </w:rPr>
      </w:pPr>
      <w:r>
        <w:rPr>
          <w:sz w:val="22"/>
        </w:rPr>
        <w:t>reprezentant</w:t>
      </w:r>
      <w:r>
        <w:rPr>
          <w:spacing w:val="-12"/>
          <w:sz w:val="22"/>
        </w:rPr>
        <w:t> </w:t>
      </w:r>
      <w:r>
        <w:rPr>
          <w:sz w:val="22"/>
        </w:rPr>
        <w:t>în</w:t>
      </w:r>
      <w:r>
        <w:rPr>
          <w:spacing w:val="-8"/>
          <w:sz w:val="22"/>
        </w:rPr>
        <w:t> </w:t>
      </w:r>
      <w:r>
        <w:rPr>
          <w:sz w:val="22"/>
        </w:rPr>
        <w:t>Adunarea</w:t>
      </w:r>
      <w:r>
        <w:rPr>
          <w:spacing w:val="-6"/>
          <w:sz w:val="22"/>
        </w:rPr>
        <w:t> </w:t>
      </w:r>
      <w:r>
        <w:rPr>
          <w:sz w:val="22"/>
        </w:rPr>
        <w:t>generală</w:t>
      </w:r>
      <w:r>
        <w:rPr>
          <w:spacing w:val="-6"/>
          <w:sz w:val="22"/>
        </w:rPr>
        <w:t> </w:t>
      </w:r>
      <w:r>
        <w:rPr>
          <w:sz w:val="22"/>
        </w:rPr>
        <w:t>națională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Colegiului</w:t>
      </w:r>
      <w:r>
        <w:rPr>
          <w:spacing w:val="-7"/>
          <w:sz w:val="22"/>
        </w:rPr>
        <w:t> </w:t>
      </w:r>
      <w:r>
        <w:rPr>
          <w:sz w:val="22"/>
        </w:rPr>
        <w:t>Medicilor</w:t>
      </w:r>
      <w:r>
        <w:rPr>
          <w:spacing w:val="-9"/>
          <w:sz w:val="22"/>
        </w:rPr>
        <w:t> </w:t>
      </w:r>
      <w:r>
        <w:rPr>
          <w:sz w:val="22"/>
        </w:rPr>
        <w:t>din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România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40" w:after="0"/>
        <w:ind w:left="388" w:right="0" w:hanging="289"/>
        <w:jc w:val="left"/>
        <w:rPr>
          <w:sz w:val="22"/>
        </w:rPr>
      </w:pPr>
      <w:r>
        <w:rPr>
          <w:sz w:val="22"/>
        </w:rPr>
        <w:t>cenzor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Colegiului</w:t>
      </w:r>
      <w:r>
        <w:rPr>
          <w:spacing w:val="-6"/>
          <w:sz w:val="22"/>
        </w:rPr>
        <w:t> </w:t>
      </w:r>
      <w:r>
        <w:rPr>
          <w:sz w:val="22"/>
        </w:rPr>
        <w:t>Medicilor</w:t>
      </w:r>
      <w:r>
        <w:rPr>
          <w:spacing w:val="-2"/>
          <w:sz w:val="22"/>
        </w:rPr>
        <w:t> Călăraşi</w:t>
      </w:r>
    </w:p>
    <w:p>
      <w:pPr>
        <w:pStyle w:val="Heading1"/>
      </w:pPr>
      <w:r>
        <w:rPr/>
        <w:t>Declar </w:t>
      </w:r>
      <w:r>
        <w:rPr>
          <w:spacing w:val="-5"/>
        </w:rPr>
        <w:t>că: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80" w:after="0"/>
        <w:ind w:left="432" w:right="0" w:hanging="333"/>
        <w:jc w:val="left"/>
        <w:rPr>
          <w:sz w:val="22"/>
        </w:rPr>
      </w:pPr>
      <w:r>
        <w:rPr>
          <w:sz w:val="22"/>
        </w:rPr>
        <w:t>am</w:t>
      </w:r>
      <w:r>
        <w:rPr>
          <w:spacing w:val="-6"/>
          <w:sz w:val="22"/>
        </w:rPr>
        <w:t> </w:t>
      </w:r>
      <w:r>
        <w:rPr>
          <w:sz w:val="22"/>
        </w:rPr>
        <w:t>avut</w:t>
      </w:r>
      <w:r>
        <w:rPr>
          <w:spacing w:val="-4"/>
          <w:sz w:val="22"/>
        </w:rPr>
        <w:t> </w:t>
      </w:r>
      <w:r>
        <w:rPr>
          <w:sz w:val="22"/>
        </w:rPr>
        <w:t>următoarele</w:t>
      </w:r>
      <w:r>
        <w:rPr>
          <w:spacing w:val="-8"/>
          <w:sz w:val="22"/>
        </w:rPr>
        <w:t> </w:t>
      </w:r>
      <w:r>
        <w:rPr>
          <w:sz w:val="22"/>
        </w:rPr>
        <w:t>sancțiuni</w:t>
      </w:r>
      <w:r>
        <w:rPr>
          <w:spacing w:val="-4"/>
          <w:sz w:val="22"/>
        </w:rPr>
        <w:t> </w:t>
      </w:r>
      <w:r>
        <w:rPr>
          <w:sz w:val="22"/>
        </w:rPr>
        <w:t>disciplinare/</w:t>
      </w:r>
      <w:r>
        <w:rPr>
          <w:spacing w:val="-7"/>
          <w:sz w:val="22"/>
        </w:rPr>
        <w:t> </w:t>
      </w:r>
      <w:r>
        <w:rPr>
          <w:sz w:val="22"/>
        </w:rPr>
        <w:t>penale</w:t>
      </w:r>
      <w:r>
        <w:rPr>
          <w:spacing w:val="-8"/>
          <w:sz w:val="22"/>
        </w:rPr>
        <w:t> </w:t>
      </w:r>
      <w:r>
        <w:rPr>
          <w:sz w:val="22"/>
        </w:rPr>
        <w:t>în</w:t>
      </w:r>
      <w:r>
        <w:rPr>
          <w:spacing w:val="-5"/>
          <w:sz w:val="22"/>
        </w:rPr>
        <w:t> </w:t>
      </w:r>
      <w:r>
        <w:rPr>
          <w:sz w:val="22"/>
        </w:rPr>
        <w:t>ultimii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ani:</w:t>
      </w:r>
    </w:p>
    <w:p>
      <w:pPr>
        <w:spacing w:before="199"/>
        <w:ind w:left="10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81" w:after="0"/>
        <w:ind w:left="432" w:right="0" w:hanging="333"/>
        <w:jc w:val="left"/>
        <w:rPr>
          <w:sz w:val="22"/>
        </w:rPr>
      </w:pPr>
      <w:r>
        <w:rPr>
          <w:sz w:val="22"/>
        </w:rPr>
        <w:t>nu</w:t>
      </w:r>
      <w:r>
        <w:rPr>
          <w:spacing w:val="-3"/>
          <w:sz w:val="22"/>
        </w:rPr>
        <w:t> </w:t>
      </w:r>
      <w:r>
        <w:rPr>
          <w:sz w:val="22"/>
        </w:rPr>
        <w:t>am</w:t>
      </w:r>
      <w:r>
        <w:rPr>
          <w:spacing w:val="-4"/>
          <w:sz w:val="22"/>
        </w:rPr>
        <w:t> </w:t>
      </w:r>
      <w:r>
        <w:rPr>
          <w:sz w:val="22"/>
        </w:rPr>
        <w:t>avut</w:t>
      </w:r>
      <w:r>
        <w:rPr>
          <w:spacing w:val="-6"/>
          <w:sz w:val="22"/>
        </w:rPr>
        <w:t> </w:t>
      </w:r>
      <w:r>
        <w:rPr>
          <w:sz w:val="22"/>
        </w:rPr>
        <w:t>sancțiuni</w:t>
      </w:r>
      <w:r>
        <w:rPr>
          <w:spacing w:val="-3"/>
          <w:sz w:val="22"/>
        </w:rPr>
        <w:t> </w:t>
      </w:r>
      <w:r>
        <w:rPr>
          <w:sz w:val="22"/>
        </w:rPr>
        <w:t>disciplinare</w:t>
      </w:r>
      <w:r>
        <w:rPr>
          <w:spacing w:val="-5"/>
          <w:sz w:val="22"/>
        </w:rPr>
        <w:t> </w:t>
      </w:r>
      <w:r>
        <w:rPr>
          <w:sz w:val="22"/>
        </w:rPr>
        <w:t>sau</w:t>
      </w:r>
      <w:r>
        <w:rPr>
          <w:spacing w:val="-4"/>
          <w:sz w:val="22"/>
        </w:rPr>
        <w:t> </w:t>
      </w:r>
      <w:r>
        <w:rPr>
          <w:sz w:val="22"/>
        </w:rPr>
        <w:t>penale</w:t>
      </w:r>
      <w:r>
        <w:rPr>
          <w:spacing w:val="-6"/>
          <w:sz w:val="22"/>
        </w:rPr>
        <w:t> </w:t>
      </w:r>
      <w:r>
        <w:rPr>
          <w:sz w:val="22"/>
        </w:rPr>
        <w:t>în</w:t>
      </w:r>
      <w:r>
        <w:rPr>
          <w:spacing w:val="-3"/>
          <w:sz w:val="22"/>
        </w:rPr>
        <w:t> </w:t>
      </w:r>
      <w:r>
        <w:rPr>
          <w:sz w:val="22"/>
        </w:rPr>
        <w:t>ultimii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ani.</w:t>
      </w:r>
    </w:p>
    <w:p>
      <w:pPr>
        <w:pStyle w:val="Heading1"/>
      </w:pPr>
      <w:r>
        <w:rPr/>
        <w:t>Declar </w:t>
      </w:r>
      <w:r>
        <w:rPr>
          <w:spacing w:val="-5"/>
        </w:rPr>
        <w:t>că: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80" w:after="0"/>
        <w:ind w:left="432" w:right="0" w:hanging="333"/>
        <w:jc w:val="left"/>
        <w:rPr>
          <w:sz w:val="22"/>
        </w:rPr>
      </w:pPr>
      <w:r>
        <w:rPr>
          <w:sz w:val="22"/>
        </w:rPr>
        <w:t>Dețin</w:t>
      </w:r>
      <w:r>
        <w:rPr>
          <w:spacing w:val="-8"/>
          <w:sz w:val="22"/>
        </w:rPr>
        <w:t> </w:t>
      </w:r>
      <w:r>
        <w:rPr>
          <w:sz w:val="22"/>
        </w:rPr>
        <w:t>funcții</w:t>
      </w:r>
      <w:r>
        <w:rPr>
          <w:spacing w:val="-8"/>
          <w:sz w:val="22"/>
        </w:rPr>
        <w:t> </w:t>
      </w:r>
      <w:r>
        <w:rPr>
          <w:sz w:val="22"/>
        </w:rPr>
        <w:t>în</w:t>
      </w:r>
      <w:r>
        <w:rPr>
          <w:spacing w:val="-8"/>
          <w:sz w:val="22"/>
        </w:rPr>
        <w:t> </w:t>
      </w:r>
      <w:r>
        <w:rPr>
          <w:sz w:val="22"/>
        </w:rPr>
        <w:t>alte</w:t>
      </w:r>
      <w:r>
        <w:rPr>
          <w:spacing w:val="-9"/>
          <w:sz w:val="22"/>
        </w:rPr>
        <w:t> </w:t>
      </w:r>
      <w:r>
        <w:rPr>
          <w:sz w:val="22"/>
        </w:rPr>
        <w:t>organisme</w:t>
      </w:r>
      <w:r>
        <w:rPr>
          <w:spacing w:val="-10"/>
          <w:sz w:val="22"/>
        </w:rPr>
        <w:t> </w:t>
      </w:r>
      <w:r>
        <w:rPr>
          <w:sz w:val="22"/>
        </w:rPr>
        <w:t>statale,</w:t>
      </w:r>
      <w:r>
        <w:rPr>
          <w:spacing w:val="-7"/>
          <w:sz w:val="22"/>
        </w:rPr>
        <w:t> </w:t>
      </w:r>
      <w:r>
        <w:rPr>
          <w:sz w:val="22"/>
        </w:rPr>
        <w:t>administrative,</w:t>
      </w:r>
      <w:r>
        <w:rPr>
          <w:spacing w:val="-7"/>
          <w:sz w:val="22"/>
        </w:rPr>
        <w:t> </w:t>
      </w:r>
      <w:r>
        <w:rPr>
          <w:sz w:val="22"/>
        </w:rPr>
        <w:t>sindicale</w:t>
      </w:r>
      <w:r>
        <w:rPr>
          <w:spacing w:val="-10"/>
          <w:sz w:val="22"/>
        </w:rPr>
        <w:t> </w:t>
      </w:r>
      <w:r>
        <w:rPr>
          <w:sz w:val="22"/>
        </w:rPr>
        <w:t>ori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patronale:</w:t>
      </w:r>
    </w:p>
    <w:p>
      <w:pPr>
        <w:spacing w:before="199"/>
        <w:ind w:left="100" w:right="0" w:firstLine="0"/>
        <w:jc w:val="left"/>
        <w:rPr>
          <w:sz w:val="22"/>
        </w:rPr>
      </w:pP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84" w:after="0"/>
        <w:ind w:left="432" w:right="0" w:hanging="333"/>
        <w:jc w:val="left"/>
        <w:rPr>
          <w:sz w:val="22"/>
        </w:rPr>
      </w:pPr>
      <w:r>
        <w:rPr>
          <w:sz w:val="22"/>
        </w:rPr>
        <w:t>Nu</w:t>
      </w:r>
      <w:r>
        <w:rPr>
          <w:spacing w:val="-8"/>
          <w:sz w:val="22"/>
        </w:rPr>
        <w:t> </w:t>
      </w:r>
      <w:r>
        <w:rPr>
          <w:sz w:val="22"/>
        </w:rPr>
        <w:t>dețin</w:t>
      </w:r>
      <w:r>
        <w:rPr>
          <w:spacing w:val="-8"/>
          <w:sz w:val="22"/>
        </w:rPr>
        <w:t> </w:t>
      </w:r>
      <w:r>
        <w:rPr>
          <w:sz w:val="22"/>
        </w:rPr>
        <w:t>funcții</w:t>
      </w:r>
      <w:r>
        <w:rPr>
          <w:spacing w:val="-7"/>
          <w:sz w:val="22"/>
        </w:rPr>
        <w:t> </w:t>
      </w:r>
      <w:r>
        <w:rPr>
          <w:sz w:val="22"/>
        </w:rPr>
        <w:t>în</w:t>
      </w:r>
      <w:r>
        <w:rPr>
          <w:spacing w:val="-8"/>
          <w:sz w:val="22"/>
        </w:rPr>
        <w:t> </w:t>
      </w:r>
      <w:r>
        <w:rPr>
          <w:sz w:val="22"/>
        </w:rPr>
        <w:t>alte</w:t>
      </w:r>
      <w:r>
        <w:rPr>
          <w:spacing w:val="-10"/>
          <w:sz w:val="22"/>
        </w:rPr>
        <w:t> </w:t>
      </w:r>
      <w:r>
        <w:rPr>
          <w:sz w:val="22"/>
        </w:rPr>
        <w:t>organisme</w:t>
      </w:r>
      <w:r>
        <w:rPr>
          <w:spacing w:val="-9"/>
          <w:sz w:val="22"/>
        </w:rPr>
        <w:t> </w:t>
      </w:r>
      <w:r>
        <w:rPr>
          <w:sz w:val="22"/>
        </w:rPr>
        <w:t>statale,</w:t>
      </w:r>
      <w:r>
        <w:rPr>
          <w:spacing w:val="-4"/>
          <w:sz w:val="22"/>
        </w:rPr>
        <w:t> </w:t>
      </w:r>
      <w:r>
        <w:rPr>
          <w:sz w:val="22"/>
        </w:rPr>
        <w:t>administrative,</w:t>
      </w:r>
      <w:r>
        <w:rPr>
          <w:spacing w:val="-7"/>
          <w:sz w:val="22"/>
        </w:rPr>
        <w:t> </w:t>
      </w:r>
      <w:r>
        <w:rPr>
          <w:sz w:val="22"/>
        </w:rPr>
        <w:t>sindicale</w:t>
      </w:r>
      <w:r>
        <w:rPr>
          <w:spacing w:val="-10"/>
          <w:sz w:val="22"/>
        </w:rPr>
        <w:t> </w:t>
      </w:r>
      <w:r>
        <w:rPr>
          <w:sz w:val="22"/>
        </w:rPr>
        <w:t>ori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patronale.</w:t>
      </w:r>
    </w:p>
    <w:p>
      <w:pPr>
        <w:pStyle w:val="Heading1"/>
        <w:spacing w:before="196"/>
      </w:pPr>
      <w:r>
        <w:rPr/>
        <w:t>Declar </w:t>
      </w:r>
      <w:r>
        <w:rPr>
          <w:spacing w:val="-5"/>
        </w:rPr>
        <w:t>că: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336" w:lineRule="auto" w:before="184" w:after="0"/>
        <w:ind w:left="100" w:right="807" w:firstLine="0"/>
        <w:jc w:val="left"/>
        <w:rPr>
          <w:sz w:val="22"/>
        </w:rPr>
      </w:pPr>
      <w:r>
        <w:rPr>
          <w:sz w:val="22"/>
        </w:rPr>
        <w:t>Am</w:t>
      </w:r>
      <w:r>
        <w:rPr>
          <w:spacing w:val="-8"/>
          <w:sz w:val="22"/>
        </w:rPr>
        <w:t> </w:t>
      </w:r>
      <w:r>
        <w:rPr>
          <w:sz w:val="22"/>
        </w:rPr>
        <w:t>avut</w:t>
      </w:r>
      <w:r>
        <w:rPr>
          <w:spacing w:val="-10"/>
          <w:sz w:val="22"/>
        </w:rPr>
        <w:t> </w:t>
      </w:r>
      <w:r>
        <w:rPr>
          <w:sz w:val="22"/>
        </w:rPr>
        <w:t>anterior</w:t>
      </w:r>
      <w:r>
        <w:rPr>
          <w:spacing w:val="-9"/>
          <w:sz w:val="22"/>
        </w:rPr>
        <w:t> </w:t>
      </w:r>
      <w:r>
        <w:rPr>
          <w:sz w:val="22"/>
        </w:rPr>
        <w:t>următoarele</w:t>
      </w:r>
      <w:r>
        <w:rPr>
          <w:spacing w:val="-6"/>
          <w:sz w:val="22"/>
        </w:rPr>
        <w:t> </w:t>
      </w:r>
      <w:r>
        <w:rPr>
          <w:sz w:val="22"/>
        </w:rPr>
        <w:t>mandate</w:t>
      </w:r>
      <w:r>
        <w:rPr>
          <w:spacing w:val="-10"/>
          <w:sz w:val="22"/>
        </w:rPr>
        <w:t> </w:t>
      </w:r>
      <w:r>
        <w:rPr>
          <w:sz w:val="22"/>
        </w:rPr>
        <w:t>în</w:t>
      </w:r>
      <w:r>
        <w:rPr>
          <w:spacing w:val="-4"/>
          <w:sz w:val="22"/>
        </w:rPr>
        <w:t> </w:t>
      </w:r>
      <w:r>
        <w:rPr>
          <w:sz w:val="22"/>
        </w:rPr>
        <w:t>organele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conducere</w:t>
      </w:r>
      <w:r>
        <w:rPr>
          <w:spacing w:val="-10"/>
          <w:sz w:val="22"/>
        </w:rPr>
        <w:t> </w:t>
      </w:r>
      <w:r>
        <w:rPr>
          <w:sz w:val="22"/>
        </w:rPr>
        <w:t>teritoriale</w:t>
      </w:r>
      <w:r>
        <w:rPr>
          <w:spacing w:val="-10"/>
          <w:sz w:val="22"/>
        </w:rPr>
        <w:t> </w:t>
      </w:r>
      <w:r>
        <w:rPr>
          <w:sz w:val="22"/>
        </w:rPr>
        <w:t>(cu</w:t>
      </w:r>
      <w:r>
        <w:rPr>
          <w:spacing w:val="-8"/>
          <w:sz w:val="22"/>
        </w:rPr>
        <w:t> </w:t>
      </w:r>
      <w:r>
        <w:rPr>
          <w:sz w:val="22"/>
        </w:rPr>
        <w:t>precizarea </w:t>
      </w:r>
      <w:r>
        <w:rPr>
          <w:spacing w:val="-2"/>
          <w:sz w:val="22"/>
        </w:rPr>
        <w:t>perioadei):</w:t>
      </w:r>
    </w:p>
    <w:p>
      <w:pPr>
        <w:spacing w:before="76"/>
        <w:ind w:left="100" w:right="0" w:firstLine="0"/>
        <w:jc w:val="left"/>
        <w:rPr>
          <w:sz w:val="22"/>
        </w:rPr>
      </w:pPr>
      <w:r>
        <w:rPr>
          <w:sz w:val="22"/>
        </w:rPr>
        <w:t>-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338" w:lineRule="auto" w:before="3" w:after="0"/>
        <w:ind w:left="100" w:right="1036" w:firstLine="0"/>
        <w:jc w:val="left"/>
        <w:rPr>
          <w:sz w:val="22"/>
        </w:rPr>
      </w:pPr>
      <w:r>
        <w:rPr>
          <w:sz w:val="22"/>
        </w:rPr>
        <w:t>Am</w:t>
      </w:r>
      <w:r>
        <w:rPr>
          <w:spacing w:val="-7"/>
          <w:sz w:val="22"/>
        </w:rPr>
        <w:t> </w:t>
      </w:r>
      <w:r>
        <w:rPr>
          <w:sz w:val="22"/>
        </w:rPr>
        <w:t>avut</w:t>
      </w:r>
      <w:r>
        <w:rPr>
          <w:spacing w:val="-8"/>
          <w:sz w:val="22"/>
        </w:rPr>
        <w:t> </w:t>
      </w:r>
      <w:r>
        <w:rPr>
          <w:sz w:val="22"/>
        </w:rPr>
        <w:t>anterior</w:t>
      </w:r>
      <w:r>
        <w:rPr>
          <w:spacing w:val="-8"/>
          <w:sz w:val="22"/>
        </w:rPr>
        <w:t> </w:t>
      </w:r>
      <w:r>
        <w:rPr>
          <w:sz w:val="22"/>
        </w:rPr>
        <w:t>următoarele</w:t>
      </w:r>
      <w:r>
        <w:rPr>
          <w:spacing w:val="-5"/>
          <w:sz w:val="22"/>
        </w:rPr>
        <w:t> </w:t>
      </w:r>
      <w:r>
        <w:rPr>
          <w:sz w:val="22"/>
        </w:rPr>
        <w:t>mandate</w:t>
      </w:r>
      <w:r>
        <w:rPr>
          <w:spacing w:val="-8"/>
          <w:sz w:val="22"/>
        </w:rPr>
        <w:t> </w:t>
      </w:r>
      <w:r>
        <w:rPr>
          <w:sz w:val="22"/>
        </w:rPr>
        <w:t>în</w:t>
      </w:r>
      <w:r>
        <w:rPr>
          <w:spacing w:val="-3"/>
          <w:sz w:val="22"/>
        </w:rPr>
        <w:t> </w:t>
      </w:r>
      <w:r>
        <w:rPr>
          <w:sz w:val="22"/>
        </w:rPr>
        <w:t>organele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conducere</w:t>
      </w:r>
      <w:r>
        <w:rPr>
          <w:spacing w:val="-8"/>
          <w:sz w:val="22"/>
        </w:rPr>
        <w:t> </w:t>
      </w:r>
      <w:r>
        <w:rPr>
          <w:sz w:val="22"/>
        </w:rPr>
        <w:t>naționale</w:t>
      </w:r>
      <w:r>
        <w:rPr>
          <w:spacing w:val="-8"/>
          <w:sz w:val="22"/>
        </w:rPr>
        <w:t> </w:t>
      </w:r>
      <w:r>
        <w:rPr>
          <w:sz w:val="22"/>
        </w:rPr>
        <w:t>ale</w:t>
      </w:r>
      <w:r>
        <w:rPr>
          <w:spacing w:val="-5"/>
          <w:sz w:val="22"/>
        </w:rPr>
        <w:t> </w:t>
      </w:r>
      <w:r>
        <w:rPr>
          <w:sz w:val="22"/>
        </w:rPr>
        <w:t>CMR</w:t>
      </w:r>
      <w:r>
        <w:rPr>
          <w:spacing w:val="-7"/>
          <w:sz w:val="22"/>
        </w:rPr>
        <w:t> </w:t>
      </w:r>
      <w:r>
        <w:rPr>
          <w:sz w:val="22"/>
        </w:rPr>
        <w:t>(cu precizarea perioadei):</w:t>
      </w:r>
    </w:p>
    <w:p>
      <w:pPr>
        <w:spacing w:before="69"/>
        <w:ind w:left="100" w:right="0" w:firstLine="0"/>
        <w:jc w:val="left"/>
        <w:rPr>
          <w:sz w:val="22"/>
        </w:rPr>
      </w:pP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84" w:after="0"/>
        <w:ind w:left="432" w:right="0" w:hanging="333"/>
        <w:jc w:val="left"/>
        <w:rPr>
          <w:sz w:val="22"/>
        </w:rPr>
      </w:pPr>
      <w:r>
        <w:rPr>
          <w:sz w:val="22"/>
        </w:rPr>
        <w:t>Nu</w:t>
      </w:r>
      <w:r>
        <w:rPr>
          <w:spacing w:val="-8"/>
          <w:sz w:val="22"/>
        </w:rPr>
        <w:t> </w:t>
      </w:r>
      <w:r>
        <w:rPr>
          <w:sz w:val="22"/>
        </w:rPr>
        <w:t>am</w:t>
      </w:r>
      <w:r>
        <w:rPr>
          <w:spacing w:val="-6"/>
          <w:sz w:val="22"/>
        </w:rPr>
        <w:t> </w:t>
      </w:r>
      <w:r>
        <w:rPr>
          <w:sz w:val="22"/>
        </w:rPr>
        <w:t>avut</w:t>
      </w:r>
      <w:r>
        <w:rPr>
          <w:spacing w:val="-4"/>
          <w:sz w:val="22"/>
        </w:rPr>
        <w:t> </w:t>
      </w:r>
      <w:r>
        <w:rPr>
          <w:sz w:val="22"/>
        </w:rPr>
        <w:t>anterior</w:t>
      </w:r>
      <w:r>
        <w:rPr>
          <w:spacing w:val="-7"/>
          <w:sz w:val="22"/>
        </w:rPr>
        <w:t> </w:t>
      </w:r>
      <w:r>
        <w:rPr>
          <w:sz w:val="22"/>
        </w:rPr>
        <w:t>nici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mandat</w:t>
      </w:r>
      <w:r>
        <w:rPr>
          <w:spacing w:val="-3"/>
          <w:sz w:val="22"/>
        </w:rPr>
        <w:t> </w:t>
      </w:r>
      <w:r>
        <w:rPr>
          <w:sz w:val="22"/>
        </w:rPr>
        <w:t>în</w:t>
      </w:r>
      <w:r>
        <w:rPr>
          <w:spacing w:val="-6"/>
          <w:sz w:val="22"/>
        </w:rPr>
        <w:t> </w:t>
      </w:r>
      <w:r>
        <w:rPr>
          <w:sz w:val="22"/>
        </w:rPr>
        <w:t>nici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organ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conducere</w:t>
      </w:r>
      <w:r>
        <w:rPr>
          <w:spacing w:val="-4"/>
          <w:sz w:val="22"/>
        </w:rPr>
        <w:t> </w:t>
      </w:r>
      <w:r>
        <w:rPr>
          <w:sz w:val="22"/>
        </w:rPr>
        <w:t>teritorial</w:t>
      </w:r>
      <w:r>
        <w:rPr>
          <w:spacing w:val="-5"/>
          <w:sz w:val="22"/>
        </w:rPr>
        <w:t> </w:t>
      </w:r>
      <w:r>
        <w:rPr>
          <w:sz w:val="22"/>
        </w:rPr>
        <w:t>sau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național</w:t>
      </w:r>
    </w:p>
    <w:p>
      <w:pPr>
        <w:pStyle w:val="BodyText"/>
        <w:rPr>
          <w:sz w:val="53"/>
        </w:rPr>
      </w:pPr>
    </w:p>
    <w:p>
      <w:pPr>
        <w:pStyle w:val="BodyText"/>
        <w:ind w:left="100"/>
      </w:pPr>
      <w:r>
        <w:rPr/>
        <w:t>Ataşez</w:t>
      </w:r>
      <w:r>
        <w:rPr>
          <w:spacing w:val="-11"/>
        </w:rPr>
        <w:t> </w:t>
      </w:r>
      <w:r>
        <w:rPr/>
        <w:t>declarației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candidatură: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vitae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3" w:after="0"/>
        <w:ind w:left="820" w:right="0" w:hanging="361"/>
        <w:jc w:val="left"/>
        <w:rPr>
          <w:sz w:val="22"/>
        </w:rPr>
      </w:pPr>
      <w:r>
        <w:rPr>
          <w:sz w:val="22"/>
        </w:rPr>
        <w:t>Scrisoarea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intenție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6094" w:val="left" w:leader="none"/>
        </w:tabs>
        <w:ind w:left="100"/>
      </w:pPr>
      <w:r>
        <w:rPr>
          <w:spacing w:val="-2"/>
        </w:rPr>
        <w:t>Data:</w:t>
      </w:r>
      <w:r>
        <w:rPr/>
        <w:tab/>
        <w:t>Semnătura</w:t>
      </w:r>
      <w:r>
        <w:rPr>
          <w:spacing w:val="-8"/>
        </w:rPr>
        <w:t> </w:t>
      </w:r>
      <w:r>
        <w:rPr>
          <w:vertAlign w:val="superscript"/>
        </w:rPr>
        <w:t>3)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0" w:after="0"/>
        <w:ind w:left="288" w:right="0" w:hanging="189"/>
        <w:jc w:val="left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inscriu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prenumele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numele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persoanei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care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candidează.</w:t>
      </w:r>
    </w:p>
    <w:p>
      <w:pPr>
        <w:pStyle w:val="BodyText"/>
        <w:spacing w:before="5"/>
        <w:rPr>
          <w:i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0" w:after="0"/>
        <w:ind w:left="288" w:right="0" w:hanging="189"/>
        <w:jc w:val="left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inscrie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domiciliul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din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actul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identitate.</w:t>
      </w:r>
    </w:p>
    <w:p>
      <w:pPr>
        <w:pStyle w:val="BodyText"/>
        <w:spacing w:before="6"/>
        <w:rPr>
          <w:i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56" w:lineRule="auto" w:before="0" w:after="0"/>
        <w:ind w:left="100" w:right="562" w:firstLine="0"/>
        <w:jc w:val="left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va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semna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olograf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dacă cererea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depune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personal,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prin poștă,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prin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curier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și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va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fi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aplicată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semnătura electronică,</w:t>
      </w:r>
      <w:r>
        <w:rPr>
          <w:i/>
          <w:sz w:val="18"/>
        </w:rPr>
        <w:t> extinsă dacă este depusă electronic.</w:t>
      </w:r>
    </w:p>
    <w:sectPr>
      <w:pgSz w:w="11910" w:h="16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88" w:hanging="188"/>
        <w:jc w:val="left"/>
      </w:pPr>
      <w:rPr>
        <w:rFonts w:hint="default" w:ascii="Calibri" w:hAnsi="Calibri" w:eastAsia="Calibri" w:cs="Calibri"/>
        <w:b w:val="0"/>
        <w:bCs w:val="0"/>
        <w:i/>
        <w:iCs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76" w:hanging="1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73" w:hanging="1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70" w:hanging="1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67" w:hanging="1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64" w:hanging="1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60" w:hanging="1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57" w:hanging="1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54" w:hanging="188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00" w:hanging="288"/>
      </w:pPr>
      <w:rPr>
        <w:rFonts w:hint="default" w:ascii="Calibri" w:hAnsi="Calibri" w:eastAsia="Calibri" w:cs="Calibri"/>
        <w:b w:val="0"/>
        <w:bCs w:val="0"/>
        <w:i w:val="0"/>
        <w:iCs w:val="0"/>
        <w:spacing w:val="46"/>
        <w:w w:val="100"/>
        <w:sz w:val="40"/>
        <w:szCs w:val="40"/>
        <w:lang w:val="ro-RO" w:eastAsia="en-US" w:bidi="ar-SA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0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43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432" w:hanging="333"/>
    </w:pPr>
    <w:rPr>
      <w:rFonts w:ascii="Calibri" w:hAnsi="Calibri" w:eastAsia="Calibri" w:cs="Calibri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CMCL</dc:creator>
  <dcterms:created xsi:type="dcterms:W3CDTF">2024-08-24T20:24:19Z</dcterms:created>
  <dcterms:modified xsi:type="dcterms:W3CDTF">2024-08-24T20:24:19Z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2021</vt:lpwstr>
  </property>
</Properties>
</file>